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80837" w14:textId="2219210F" w:rsidR="00A74BB3" w:rsidRPr="00F838BB" w:rsidRDefault="00A74BB3" w:rsidP="00F838BB">
      <w:pPr>
        <w:pBdr>
          <w:bottom w:val="single" w:sz="4" w:space="9" w:color="auto"/>
        </w:pBdr>
        <w:spacing w:after="0" w:line="240" w:lineRule="auto"/>
        <w:jc w:val="center"/>
        <w:rPr>
          <w:rFonts w:cstheme="minorHAnsi"/>
          <w:b/>
          <w:sz w:val="36"/>
          <w:lang w:val="pt-BR"/>
        </w:rPr>
      </w:pPr>
      <w:bookmarkStart w:id="0" w:name="_Hlk156858630"/>
      <w:bookmarkStart w:id="1" w:name="_Hlk142924853"/>
      <w:bookmarkStart w:id="2" w:name="_Hlk146793926"/>
      <w:bookmarkStart w:id="3" w:name="_Hlk155800667"/>
      <w:bookmarkStart w:id="4" w:name="_Hlk155891899"/>
      <w:bookmarkStart w:id="5" w:name="_Hlk156858487"/>
      <w:bookmarkStart w:id="6" w:name="_Hlk159098636"/>
      <w:bookmarkStart w:id="7" w:name="_Hlk159843657"/>
      <w:bookmarkStart w:id="8" w:name="_Hlk165320032"/>
      <w:bookmarkStart w:id="9" w:name="_Hlk167486495"/>
      <w:bookmarkStart w:id="10" w:name="_Hlk169037751"/>
      <w:bookmarkStart w:id="11" w:name="_Hlk169647097"/>
      <w:bookmarkStart w:id="12" w:name="_Hlk169726549"/>
      <w:bookmarkStart w:id="13" w:name="_Hlk149556813"/>
      <w:r w:rsidRPr="00F838BB">
        <w:rPr>
          <w:rFonts w:cstheme="minorHAnsi"/>
          <w:b/>
          <w:sz w:val="44"/>
          <w:szCs w:val="28"/>
          <w:lang w:val="pt-BR"/>
        </w:rPr>
        <w:t>Amar Hurmade</w:t>
      </w:r>
    </w:p>
    <w:bookmarkEnd w:id="0"/>
    <w:p w14:paraId="419FF1E2" w14:textId="7C9F333A" w:rsidR="00A74BB3" w:rsidRPr="003D4D76" w:rsidRDefault="00A74BB3" w:rsidP="00F838BB">
      <w:pPr>
        <w:pBdr>
          <w:bottom w:val="single" w:sz="4" w:space="9" w:color="auto"/>
        </w:pBdr>
        <w:spacing w:after="0" w:line="240" w:lineRule="auto"/>
        <w:jc w:val="center"/>
        <w:rPr>
          <w:lang w:val="pt-BR"/>
        </w:rPr>
      </w:pPr>
      <w:r w:rsidRPr="003D4D76">
        <w:rPr>
          <w:rFonts w:cstheme="minorHAnsi"/>
          <w:b/>
          <w:lang w:val="pt-BR"/>
        </w:rPr>
        <w:t xml:space="preserve">Email ID - </w:t>
      </w:r>
      <w:r w:rsidRPr="003D4D76">
        <w:rPr>
          <w:lang w:val="pt-BR"/>
        </w:rPr>
        <w:t xml:space="preserve">amarhurmade@hotmail.com | </w:t>
      </w:r>
      <w:r w:rsidRPr="003D4D76">
        <w:rPr>
          <w:rFonts w:cstheme="minorHAnsi"/>
          <w:b/>
          <w:lang w:val="pt-BR"/>
        </w:rPr>
        <w:t xml:space="preserve">Mobile No - </w:t>
      </w:r>
      <w:r w:rsidRPr="003D4D76">
        <w:rPr>
          <w:rFonts w:cstheme="minorHAnsi"/>
          <w:bCs/>
          <w:lang w:val="pt-BR"/>
        </w:rPr>
        <w:t>+91 –</w:t>
      </w:r>
      <w:r w:rsidRPr="003D4D76">
        <w:rPr>
          <w:lang w:val="pt-BR"/>
        </w:rPr>
        <w:t xml:space="preserve"> </w:t>
      </w:r>
      <w:bookmarkStart w:id="14" w:name="_Hlk1533762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D4D76">
        <w:rPr>
          <w:lang w:val="pt-BR"/>
        </w:rPr>
        <w:t xml:space="preserve">993 172 7689 </w:t>
      </w:r>
    </w:p>
    <w:bookmarkEnd w:id="14"/>
    <w:p w14:paraId="300F4504" w14:textId="151251AE" w:rsidR="00A74BB3" w:rsidRPr="00F838BB" w:rsidRDefault="00A74BB3" w:rsidP="00F838BB">
      <w:pPr>
        <w:shd w:val="clear" w:color="auto" w:fill="17365D"/>
        <w:spacing w:after="0" w:line="240" w:lineRule="auto"/>
        <w:jc w:val="center"/>
        <w:rPr>
          <w:rFonts w:cstheme="minorHAnsi"/>
          <w:b/>
          <w:i/>
          <w:iCs/>
          <w:szCs w:val="20"/>
          <w:u w:val="single"/>
        </w:rPr>
      </w:pPr>
      <w:r w:rsidRPr="00F838BB">
        <w:rPr>
          <w:rFonts w:cstheme="minorHAnsi"/>
          <w:b/>
          <w:i/>
          <w:iCs/>
          <w:szCs w:val="20"/>
          <w:u w:val="single"/>
        </w:rPr>
        <w:t>Experienced Java/J2EE Developer and E-Governance Project Manager | Expert in Server-Side Technologies and Government Project Coordination</w:t>
      </w:r>
    </w:p>
    <w:p w14:paraId="54D78318" w14:textId="77777777" w:rsidR="00A74BB3" w:rsidRPr="00F838BB" w:rsidRDefault="00A74BB3" w:rsidP="00F838BB">
      <w:pPr>
        <w:shd w:val="clear" w:color="auto" w:fill="17365D"/>
        <w:spacing w:after="0" w:line="240" w:lineRule="auto"/>
        <w:rPr>
          <w:rFonts w:cstheme="minorHAnsi"/>
          <w:b/>
          <w:i/>
          <w:iCs/>
          <w:sz w:val="8"/>
          <w:szCs w:val="8"/>
        </w:rPr>
      </w:pPr>
    </w:p>
    <w:p w14:paraId="6ACD04FC" w14:textId="77777777" w:rsidR="00A74BB3" w:rsidRPr="00F838BB" w:rsidRDefault="00A74BB3" w:rsidP="00F838BB">
      <w:pPr>
        <w:spacing w:after="0" w:line="240" w:lineRule="auto"/>
        <w:jc w:val="both"/>
        <w:rPr>
          <w:rFonts w:cstheme="minorHAnsi"/>
          <w:sz w:val="4"/>
          <w:szCs w:val="10"/>
        </w:rPr>
      </w:pPr>
    </w:p>
    <w:p w14:paraId="56452C82" w14:textId="77777777" w:rsidR="00A74BB3" w:rsidRPr="00F838BB" w:rsidRDefault="00A74BB3" w:rsidP="00F838BB">
      <w:pPr>
        <w:spacing w:after="0" w:line="240" w:lineRule="auto"/>
        <w:jc w:val="both"/>
        <w:rPr>
          <w:rFonts w:cstheme="minorHAnsi"/>
          <w:sz w:val="4"/>
          <w:szCs w:val="14"/>
        </w:rPr>
      </w:pPr>
    </w:p>
    <w:p w14:paraId="36C965E6" w14:textId="77777777" w:rsidR="00A74BB3" w:rsidRPr="00F838BB" w:rsidRDefault="00A74BB3" w:rsidP="00F838BB">
      <w:pPr>
        <w:spacing w:after="0" w:line="240" w:lineRule="auto"/>
        <w:rPr>
          <w:rFonts w:cstheme="minorHAnsi"/>
          <w:b/>
          <w:sz w:val="4"/>
          <w:szCs w:val="14"/>
        </w:rPr>
      </w:pPr>
    </w:p>
    <w:p w14:paraId="6756E6E5" w14:textId="77777777" w:rsidR="00A74BB3" w:rsidRPr="00F838BB" w:rsidRDefault="00A74BB3" w:rsidP="00F838BB">
      <w:pP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sz w:val="14"/>
          <w:szCs w:val="14"/>
        </w:rPr>
      </w:pPr>
      <w:r w:rsidRPr="00F838BB">
        <w:rPr>
          <w:rFonts w:cstheme="minorHAnsi"/>
          <w:b/>
          <w:sz w:val="24"/>
        </w:rPr>
        <w:t>PROFILE ABRIDGEMENT</w:t>
      </w:r>
    </w:p>
    <w:p w14:paraId="68ADD873" w14:textId="7E6F51D1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bookmarkStart w:id="15" w:name="_Hlk160054501"/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 xml:space="preserve">Over </w:t>
      </w:r>
      <w:r w:rsidR="003D4D76">
        <w:rPr>
          <w:rFonts w:asciiTheme="minorHAnsi" w:eastAsia="Arial" w:hAnsiTheme="minorHAnsi" w:cstheme="minorHAnsi"/>
          <w:b w:val="0"/>
          <w:sz w:val="18"/>
          <w:szCs w:val="18"/>
        </w:rPr>
        <w:t>1</w:t>
      </w:r>
      <w:r w:rsidR="006747C9">
        <w:rPr>
          <w:rFonts w:asciiTheme="minorHAnsi" w:eastAsia="Arial" w:hAnsiTheme="minorHAnsi" w:cstheme="minorHAnsi"/>
          <w:b w:val="0"/>
          <w:sz w:val="18"/>
          <w:szCs w:val="18"/>
        </w:rPr>
        <w:t>4</w:t>
      </w: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 xml:space="preserve"> years of experience in software development</w:t>
      </w:r>
      <w:r w:rsidR="006747C9">
        <w:rPr>
          <w:rFonts w:asciiTheme="minorHAnsi" w:eastAsia="Arial" w:hAnsiTheme="minorHAnsi" w:cstheme="minorHAnsi"/>
          <w:b w:val="0"/>
          <w:sz w:val="18"/>
          <w:szCs w:val="18"/>
        </w:rPr>
        <w:t xml:space="preserve">, </w:t>
      </w: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project management</w:t>
      </w:r>
      <w:r w:rsidR="006747C9">
        <w:rPr>
          <w:rFonts w:asciiTheme="minorHAnsi" w:eastAsia="Arial" w:hAnsiTheme="minorHAnsi" w:cstheme="minorHAnsi"/>
          <w:b w:val="0"/>
          <w:sz w:val="18"/>
          <w:szCs w:val="18"/>
        </w:rPr>
        <w:t xml:space="preserve"> and procurement management in GEM</w:t>
      </w: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, specializing in Java/J2EE technologies and e-governance services for the Government of Jharkhand.</w:t>
      </w:r>
    </w:p>
    <w:p w14:paraId="705599E7" w14:textId="33441E6C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 xml:space="preserve">Expertise in developing and maintaining robust server-side components, employing frameworks such as Struts, </w:t>
      </w:r>
      <w:proofErr w:type="gramStart"/>
      <w:r w:rsidR="00EE0E58">
        <w:rPr>
          <w:rFonts w:asciiTheme="minorHAnsi" w:eastAsia="Arial" w:hAnsiTheme="minorHAnsi" w:cstheme="minorHAnsi"/>
          <w:b w:val="0"/>
          <w:sz w:val="18"/>
          <w:szCs w:val="18"/>
        </w:rPr>
        <w:t>S</w:t>
      </w:r>
      <w:r w:rsidR="00EE0E58" w:rsidRPr="00F838BB">
        <w:rPr>
          <w:rFonts w:asciiTheme="minorHAnsi" w:eastAsia="Arial" w:hAnsiTheme="minorHAnsi" w:cstheme="minorHAnsi"/>
          <w:b w:val="0"/>
          <w:sz w:val="18"/>
          <w:szCs w:val="18"/>
        </w:rPr>
        <w:t>pring</w:t>
      </w:r>
      <w:proofErr w:type="gramEnd"/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, and Hibernate to enhance application functionality and reliability.</w:t>
      </w:r>
    </w:p>
    <w:p w14:paraId="1EFE22DD" w14:textId="77777777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Demonstrated leadership in managing district-level government projects, including the supervision of CSC, Land Record, PDS, MGNREGA, NSAP, UIDAI, and other critical initiatives.</w:t>
      </w:r>
    </w:p>
    <w:p w14:paraId="168C3A26" w14:textId="77777777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Strong project coordination skills, evidenced by direct reporting to Deputy Collectors and leading training initiatives on new government projects.</w:t>
      </w:r>
    </w:p>
    <w:p w14:paraId="1C9F90AF" w14:textId="77777777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 xml:space="preserve">Proficient in a range of development environments and databases, including Oracle and MySQL, with advanced knowledge of Windows and server-side platforms like Tomcat and </w:t>
      </w:r>
      <w:proofErr w:type="spellStart"/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Weblogic</w:t>
      </w:r>
      <w:proofErr w:type="spellEnd"/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.</w:t>
      </w:r>
    </w:p>
    <w:p w14:paraId="307E4AFD" w14:textId="77777777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Ability to work both independently and as part of a team, shown through successful multi-tasking across various project domains.</w:t>
      </w:r>
    </w:p>
    <w:p w14:paraId="780F9556" w14:textId="77777777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Quick to adapt to new challenges and technologies, with a continuous learning mindset, as highlighted by an Executive MBA in Information Technology from Karnataka State Open University.</w:t>
      </w:r>
    </w:p>
    <w:p w14:paraId="4B4FA5CB" w14:textId="319E4A78" w:rsidR="00A74BB3" w:rsidRPr="00F838BB" w:rsidRDefault="00A74BB3" w:rsidP="00F838BB">
      <w:pPr>
        <w:pStyle w:val="Title"/>
        <w:numPr>
          <w:ilvl w:val="0"/>
          <w:numId w:val="1"/>
        </w:numPr>
        <w:ind w:left="360"/>
        <w:jc w:val="both"/>
        <w:rPr>
          <w:rFonts w:asciiTheme="minorHAnsi" w:eastAsia="Arial" w:hAnsiTheme="minorHAnsi" w:cstheme="minorHAnsi"/>
          <w:b w:val="0"/>
          <w:sz w:val="18"/>
          <w:szCs w:val="18"/>
        </w:rPr>
      </w:pPr>
      <w:r w:rsidRPr="00F838BB">
        <w:rPr>
          <w:rFonts w:asciiTheme="minorHAnsi" w:eastAsia="Arial" w:hAnsiTheme="minorHAnsi" w:cstheme="minorHAnsi"/>
          <w:b w:val="0"/>
          <w:sz w:val="18"/>
          <w:szCs w:val="18"/>
        </w:rPr>
        <w:t>Effective communicator and team player, adept at interfacing with cross-functional teams and ensuring alignment of project outcomes with business and governmental objectives.</w:t>
      </w:r>
    </w:p>
    <w:bookmarkEnd w:id="15"/>
    <w:p w14:paraId="4998433F" w14:textId="77777777" w:rsidR="00A74BB3" w:rsidRPr="00F838BB" w:rsidRDefault="00A74BB3" w:rsidP="00F838BB">
      <w:pPr>
        <w:pStyle w:val="Title"/>
        <w:ind w:left="360"/>
        <w:jc w:val="both"/>
        <w:rPr>
          <w:rFonts w:asciiTheme="minorHAnsi" w:eastAsia="Arial" w:hAnsiTheme="minorHAnsi" w:cstheme="minorHAnsi"/>
          <w:b w:val="0"/>
          <w:sz w:val="8"/>
          <w:szCs w:val="8"/>
        </w:rPr>
      </w:pPr>
    </w:p>
    <w:p w14:paraId="7158B44E" w14:textId="77777777" w:rsidR="00A74BB3" w:rsidRPr="00F838BB" w:rsidRDefault="00A74BB3" w:rsidP="00F838BB">
      <w:pPr>
        <w:pStyle w:val="Title"/>
        <w:ind w:left="0"/>
        <w:jc w:val="both"/>
        <w:rPr>
          <w:rFonts w:cstheme="minorHAnsi"/>
          <w:sz w:val="6"/>
          <w:szCs w:val="14"/>
        </w:rPr>
      </w:pPr>
    </w:p>
    <w:p w14:paraId="730A0E2B" w14:textId="77777777" w:rsidR="00A74BB3" w:rsidRPr="00F838BB" w:rsidRDefault="00A74BB3" w:rsidP="00F838BB">
      <w:pPr>
        <w:shd w:val="clear" w:color="auto" w:fill="BDD6EE" w:themeFill="accent1" w:themeFillTint="66"/>
        <w:spacing w:after="0" w:line="240" w:lineRule="auto"/>
        <w:jc w:val="center"/>
        <w:rPr>
          <w:rFonts w:ascii="Segoe UI" w:eastAsia="Tahoma" w:hAnsi="Segoe UI" w:cs="Segoe UI"/>
          <w:bCs/>
          <w:sz w:val="14"/>
          <w:szCs w:val="12"/>
          <w:lang w:val="en-US" w:eastAsia="en-US"/>
        </w:rPr>
        <w:sectPr w:rsidR="00A74BB3" w:rsidRPr="00F838BB" w:rsidSect="00A74BB3">
          <w:pgSz w:w="11906" w:h="16838"/>
          <w:pgMar w:top="454" w:right="567" w:bottom="180" w:left="567" w:header="709" w:footer="709" w:gutter="0"/>
          <w:cols w:space="708"/>
          <w:docGrid w:linePitch="360"/>
        </w:sectPr>
      </w:pPr>
      <w:r w:rsidRPr="00F838BB">
        <w:rPr>
          <w:rFonts w:cstheme="minorHAnsi"/>
          <w:b/>
          <w:sz w:val="24"/>
        </w:rPr>
        <w:t>SKILLS</w:t>
      </w:r>
    </w:p>
    <w:p w14:paraId="7ED83527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lastRenderedPageBreak/>
        <w:t>Java/J2EE Development</w:t>
      </w:r>
    </w:p>
    <w:p w14:paraId="477C1E51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Project Management</w:t>
      </w:r>
    </w:p>
    <w:p w14:paraId="7FA3DAB8" w14:textId="77777777" w:rsidR="00A74BB3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E-Governance Systems</w:t>
      </w:r>
    </w:p>
    <w:p w14:paraId="574FEAA7" w14:textId="2FE9E535" w:rsidR="00EE0E58" w:rsidRPr="00F838BB" w:rsidRDefault="00EE0E58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Government e Market(GEM)</w:t>
      </w:r>
      <w:bookmarkStart w:id="16" w:name="_GoBack"/>
      <w:bookmarkEnd w:id="16"/>
    </w:p>
    <w:p w14:paraId="54AC09BA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Spring and Hibernate Frameworks</w:t>
      </w:r>
    </w:p>
    <w:p w14:paraId="66FE14D0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Struts Framework</w:t>
      </w:r>
    </w:p>
    <w:p w14:paraId="3C714D26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lastRenderedPageBreak/>
        <w:t>Oracle Database Management</w:t>
      </w:r>
    </w:p>
    <w:p w14:paraId="3E91E847" w14:textId="4D6AE51A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 xml:space="preserve">Server Deployment and Management </w:t>
      </w:r>
    </w:p>
    <w:p w14:paraId="7E88CCBF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Software Lifecycle Management</w:t>
      </w:r>
    </w:p>
    <w:p w14:paraId="6123BD3C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Object-Oriented Programming (OOP)</w:t>
      </w:r>
    </w:p>
    <w:p w14:paraId="331F9EC2" w14:textId="18E3EB5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 xml:space="preserve">Design Patterns </w:t>
      </w:r>
    </w:p>
    <w:p w14:paraId="5F1A4AE5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Team Leadership and Training</w:t>
      </w:r>
    </w:p>
    <w:p w14:paraId="0EB82BE7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lastRenderedPageBreak/>
        <w:t>Stakeholder Communication</w:t>
      </w:r>
    </w:p>
    <w:p w14:paraId="4A79084C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Performance Optimization</w:t>
      </w:r>
    </w:p>
    <w:p w14:paraId="20401B1C" w14:textId="77777777" w:rsidR="00A74BB3" w:rsidRPr="00F838BB" w:rsidRDefault="00A74BB3" w:rsidP="00F838BB">
      <w:pPr>
        <w:spacing w:after="0" w:line="240" w:lineRule="auto"/>
        <w:ind w:left="360"/>
        <w:jc w:val="both"/>
        <w:rPr>
          <w:rFonts w:cstheme="minorHAnsi"/>
          <w:bCs/>
          <w:sz w:val="18"/>
          <w:szCs w:val="18"/>
        </w:rPr>
      </w:pPr>
      <w:r w:rsidRPr="00F838BB">
        <w:rPr>
          <w:rFonts w:cstheme="minorHAnsi"/>
          <w:bCs/>
          <w:sz w:val="18"/>
          <w:szCs w:val="18"/>
        </w:rPr>
        <w:t>Problem-Solving Skills</w:t>
      </w:r>
    </w:p>
    <w:p w14:paraId="3988F965" w14:textId="565CD04C" w:rsidR="00A74BB3" w:rsidRPr="00F838BB" w:rsidRDefault="00A74BB3" w:rsidP="00F838BB">
      <w:pPr>
        <w:spacing w:after="0" w:line="240" w:lineRule="auto"/>
        <w:ind w:left="360"/>
        <w:jc w:val="both"/>
        <w:rPr>
          <w:rFonts w:eastAsia="Tahoma" w:cstheme="minorHAnsi"/>
          <w:bCs/>
          <w:sz w:val="18"/>
          <w:szCs w:val="18"/>
          <w:lang w:eastAsia="en-US"/>
        </w:rPr>
        <w:sectPr w:rsidR="00A74BB3" w:rsidRPr="00F838BB" w:rsidSect="00A74BB3">
          <w:type w:val="continuous"/>
          <w:pgSz w:w="11906" w:h="16838"/>
          <w:pgMar w:top="454" w:right="567" w:bottom="180" w:left="567" w:header="709" w:footer="709" w:gutter="0"/>
          <w:cols w:num="3" w:space="25"/>
          <w:docGrid w:linePitch="360"/>
        </w:sectPr>
      </w:pPr>
      <w:r w:rsidRPr="00F838BB">
        <w:rPr>
          <w:rFonts w:cstheme="minorHAnsi"/>
          <w:bCs/>
          <w:sz w:val="18"/>
          <w:szCs w:val="18"/>
        </w:rPr>
        <w:t>Adaptability in Technology</w:t>
      </w:r>
    </w:p>
    <w:p w14:paraId="56D460E5" w14:textId="77777777" w:rsidR="00A74BB3" w:rsidRPr="00F838BB" w:rsidRDefault="00A74BB3" w:rsidP="00F838BB">
      <w:pPr>
        <w:spacing w:after="0" w:line="240" w:lineRule="auto"/>
        <w:jc w:val="center"/>
        <w:rPr>
          <w:rFonts w:cstheme="minorHAnsi"/>
          <w:b/>
          <w:lang w:val="en-US"/>
        </w:rPr>
      </w:pPr>
    </w:p>
    <w:p w14:paraId="2C961CCA" w14:textId="0A8E97FB" w:rsidR="00A74BB3" w:rsidRPr="00F838BB" w:rsidRDefault="00A74BB3" w:rsidP="00F838BB">
      <w:pP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F838BB">
        <w:rPr>
          <w:rFonts w:cstheme="minorHAnsi"/>
          <w:b/>
          <w:sz w:val="24"/>
          <w:szCs w:val="24"/>
          <w:lang w:val="en-US"/>
        </w:rPr>
        <w:t xml:space="preserve">TECHNICAL SKILLS </w:t>
      </w:r>
    </w:p>
    <w:p w14:paraId="23FDF448" w14:textId="3EB7776F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Languages:</w:t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>Java, C, C++</w:t>
      </w:r>
    </w:p>
    <w:p w14:paraId="60912C92" w14:textId="67F680A7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Operating System:</w:t>
      </w:r>
      <w:r w:rsidRPr="00F838BB">
        <w:rPr>
          <w:rFonts w:cstheme="minorHAnsi"/>
          <w:b/>
          <w:bCs/>
          <w:sz w:val="18"/>
          <w:szCs w:val="18"/>
        </w:rPr>
        <w:tab/>
      </w:r>
      <w:r w:rsidR="006747C9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 xml:space="preserve">Windows XP, Server 2003, Solaris, Linux, </w:t>
      </w:r>
      <w:proofErr w:type="gramStart"/>
      <w:r w:rsidRPr="00F838BB">
        <w:rPr>
          <w:rFonts w:cstheme="minorHAnsi"/>
          <w:sz w:val="18"/>
          <w:szCs w:val="18"/>
        </w:rPr>
        <w:t>Unix</w:t>
      </w:r>
      <w:proofErr w:type="gramEnd"/>
    </w:p>
    <w:p w14:paraId="3C67C2A4" w14:textId="76B28345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Web Technologies:</w:t>
      </w:r>
      <w:r w:rsidR="006747C9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>HTML, Java Script, CSS Ajax, XML</w:t>
      </w:r>
    </w:p>
    <w:p w14:paraId="73A2F31A" w14:textId="4E9F0B83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Database:</w:t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>Oracle, MySQL</w:t>
      </w:r>
      <w:r w:rsidRPr="00F838BB">
        <w:rPr>
          <w:rFonts w:cstheme="minorHAnsi"/>
          <w:sz w:val="18"/>
          <w:szCs w:val="18"/>
        </w:rPr>
        <w:tab/>
      </w:r>
    </w:p>
    <w:p w14:paraId="4D55315E" w14:textId="618A7E7B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JSE Technologies:</w:t>
      </w:r>
      <w:r w:rsidRPr="00F838BB">
        <w:rPr>
          <w:rFonts w:cstheme="minorHAnsi"/>
          <w:b/>
          <w:bCs/>
          <w:sz w:val="18"/>
          <w:szCs w:val="18"/>
        </w:rPr>
        <w:tab/>
      </w:r>
      <w:r w:rsidR="00F838BB"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>JNDI, JDBC, RMI</w:t>
      </w:r>
    </w:p>
    <w:p w14:paraId="5853C5FA" w14:textId="192326A7" w:rsidR="00A74BB3" w:rsidRPr="00F838BB" w:rsidRDefault="00A74BB3" w:rsidP="00F838BB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JEE Technologies:</w:t>
      </w:r>
      <w:r w:rsidRPr="00F838BB">
        <w:rPr>
          <w:rFonts w:cstheme="minorHAnsi"/>
          <w:b/>
          <w:bCs/>
          <w:sz w:val="18"/>
          <w:szCs w:val="18"/>
        </w:rPr>
        <w:tab/>
      </w:r>
      <w:r w:rsidR="00F838BB"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>Servlet, JSP, EJB</w:t>
      </w:r>
    </w:p>
    <w:p w14:paraId="20DEF811" w14:textId="37A0CC01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Frame Works:</w:t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 xml:space="preserve">Struts 1.x, Struts 2.x, </w:t>
      </w:r>
      <w:proofErr w:type="gramStart"/>
      <w:r w:rsidRPr="00F838BB">
        <w:rPr>
          <w:rFonts w:cstheme="minorHAnsi"/>
          <w:sz w:val="18"/>
          <w:szCs w:val="18"/>
        </w:rPr>
        <w:t>Spring</w:t>
      </w:r>
      <w:proofErr w:type="gramEnd"/>
      <w:r w:rsidRPr="00F838BB">
        <w:rPr>
          <w:rFonts w:cstheme="minorHAnsi"/>
          <w:sz w:val="18"/>
          <w:szCs w:val="18"/>
        </w:rPr>
        <w:t xml:space="preserve"> 3</w:t>
      </w:r>
      <w:r w:rsidRPr="00F838BB">
        <w:rPr>
          <w:rFonts w:cstheme="minorHAnsi"/>
          <w:sz w:val="18"/>
          <w:szCs w:val="18"/>
        </w:rPr>
        <w:tab/>
      </w:r>
    </w:p>
    <w:p w14:paraId="24DF5B66" w14:textId="760598E9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ORM Tools:</w:t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>Hibernate</w:t>
      </w:r>
      <w:r w:rsidRPr="00F838BB">
        <w:rPr>
          <w:rFonts w:cstheme="minorHAnsi"/>
          <w:sz w:val="18"/>
          <w:szCs w:val="18"/>
        </w:rPr>
        <w:tab/>
      </w:r>
    </w:p>
    <w:p w14:paraId="27C22CE0" w14:textId="60986688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Servers:</w:t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 xml:space="preserve">Tomcat, WebLogic, </w:t>
      </w:r>
      <w:proofErr w:type="spellStart"/>
      <w:r w:rsidRPr="00F838BB">
        <w:rPr>
          <w:rFonts w:cstheme="minorHAnsi"/>
          <w:sz w:val="18"/>
          <w:szCs w:val="18"/>
        </w:rPr>
        <w:t>JBoss</w:t>
      </w:r>
      <w:proofErr w:type="spellEnd"/>
    </w:p>
    <w:p w14:paraId="17F0263F" w14:textId="0EC82304" w:rsidR="00A74BB3" w:rsidRPr="00F838BB" w:rsidRDefault="00A74BB3" w:rsidP="00F838BB">
      <w:pPr>
        <w:spacing w:after="0" w:line="240" w:lineRule="auto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>IDEs:</w:t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b/>
          <w:bCs/>
          <w:sz w:val="18"/>
          <w:szCs w:val="18"/>
        </w:rPr>
        <w:tab/>
      </w:r>
      <w:r w:rsidRPr="00F838BB">
        <w:rPr>
          <w:rFonts w:cstheme="minorHAnsi"/>
          <w:sz w:val="18"/>
          <w:szCs w:val="18"/>
        </w:rPr>
        <w:t xml:space="preserve">NetBeans, </w:t>
      </w:r>
      <w:proofErr w:type="spellStart"/>
      <w:r w:rsidRPr="00F838BB">
        <w:rPr>
          <w:rFonts w:cstheme="minorHAnsi"/>
          <w:sz w:val="18"/>
          <w:szCs w:val="18"/>
        </w:rPr>
        <w:t>MyEclipse</w:t>
      </w:r>
      <w:proofErr w:type="spellEnd"/>
      <w:r w:rsidRPr="00F838BB">
        <w:rPr>
          <w:rFonts w:cstheme="minorHAnsi"/>
          <w:sz w:val="18"/>
          <w:szCs w:val="18"/>
        </w:rPr>
        <w:tab/>
      </w:r>
    </w:p>
    <w:p w14:paraId="69A18816" w14:textId="77777777" w:rsidR="00A74BB3" w:rsidRPr="00F838BB" w:rsidRDefault="00A74BB3" w:rsidP="00F838BB">
      <w:pPr>
        <w:spacing w:after="0" w:line="240" w:lineRule="auto"/>
        <w:rPr>
          <w:sz w:val="10"/>
          <w:szCs w:val="10"/>
        </w:rPr>
      </w:pPr>
    </w:p>
    <w:p w14:paraId="72F7F2CF" w14:textId="77777777" w:rsidR="00A74BB3" w:rsidRPr="00F838BB" w:rsidRDefault="00A74BB3" w:rsidP="00F838BB">
      <w:pP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838BB">
        <w:rPr>
          <w:rFonts w:cstheme="minorHAnsi"/>
          <w:b/>
          <w:sz w:val="24"/>
          <w:szCs w:val="24"/>
        </w:rPr>
        <w:t>EMPLOYMENT HISTORY</w:t>
      </w:r>
    </w:p>
    <w:p w14:paraId="2D2AEAAF" w14:textId="77777777" w:rsidR="00A74BB3" w:rsidRPr="00F838BB" w:rsidRDefault="00A74BB3" w:rsidP="00F838BB">
      <w:pPr>
        <w:spacing w:after="0" w:line="240" w:lineRule="auto"/>
        <w:jc w:val="both"/>
        <w:rPr>
          <w:rFonts w:eastAsia="Tahoma" w:cstheme="minorHAnsi"/>
          <w:bCs/>
          <w:sz w:val="6"/>
          <w:szCs w:val="6"/>
          <w:lang w:val="en-US" w:eastAsia="en-US"/>
        </w:rPr>
      </w:pPr>
    </w:p>
    <w:p w14:paraId="225CC461" w14:textId="5F9A42F4" w:rsidR="008F179A" w:rsidRPr="00F838BB" w:rsidRDefault="008F179A" w:rsidP="00F838BB">
      <w:pPr>
        <w:pStyle w:val="ListParagraph"/>
        <w:widowControl w:val="0"/>
        <w:shd w:val="clear" w:color="auto" w:fill="D0CECE" w:themeFill="background2" w:themeFillShade="E6"/>
        <w:tabs>
          <w:tab w:val="left" w:pos="720"/>
        </w:tabs>
        <w:autoSpaceDE w:val="0"/>
        <w:autoSpaceDN w:val="0"/>
        <w:spacing w:after="0" w:line="240" w:lineRule="auto"/>
        <w:ind w:left="0" w:right="40"/>
        <w:jc w:val="center"/>
        <w:rPr>
          <w:rFonts w:eastAsia="Tahoma" w:cstheme="minorHAnsi"/>
          <w:b/>
          <w:bCs/>
          <w:sz w:val="18"/>
          <w:szCs w:val="16"/>
          <w:lang w:val="en-US" w:eastAsia="en-US"/>
        </w:rPr>
      </w:pPr>
      <w:bookmarkStart w:id="17" w:name="_Hlk142924689"/>
      <w:r w:rsidRPr="00F838BB">
        <w:rPr>
          <w:rFonts w:eastAsia="Tahoma" w:cstheme="minorHAnsi"/>
          <w:b/>
          <w:bCs/>
          <w:sz w:val="18"/>
          <w:szCs w:val="16"/>
          <w:lang w:val="en-US" w:eastAsia="en-US"/>
        </w:rPr>
        <w:t>E-District Manager | Government of Jharkhand | Nov 2013 – Present</w:t>
      </w:r>
    </w:p>
    <w:p w14:paraId="5BE69474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Managing the implementation and maintenance of district-level e-governance projects, including CSC, Land Records, PDS, MGNREGA, NSAP, and UIDAI.</w:t>
      </w:r>
    </w:p>
    <w:p w14:paraId="37DA1077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Collaborating directly with Deputy Collectors to ensure project alignment with state objectives and guidelines.</w:t>
      </w:r>
    </w:p>
    <w:p w14:paraId="43B67567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Conducting ongoing training sessions for staff on new technologies and government projects to enhance operational effectiveness.</w:t>
      </w:r>
    </w:p>
    <w:p w14:paraId="49C2D7E5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Overseeing the maintenance and enhancement of the government database systems to ensure data integrity and accessibility.</w:t>
      </w:r>
    </w:p>
    <w:p w14:paraId="52E1401C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Monitoring and controlling UIDAI related processes to comply with national standards and regulations.</w:t>
      </w:r>
    </w:p>
    <w:p w14:paraId="26655CCC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Supervising all </w:t>
      </w:r>
      <w:proofErr w:type="spellStart"/>
      <w:r w:rsidRPr="00F838BB">
        <w:rPr>
          <w:rFonts w:eastAsia="Tahoma" w:cstheme="minorHAnsi"/>
          <w:sz w:val="18"/>
          <w:szCs w:val="18"/>
          <w:lang w:val="en-US" w:eastAsia="en-US"/>
        </w:rPr>
        <w:t>Pragya</w:t>
      </w:r>
      <w:proofErr w:type="spellEnd"/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Kendra operations within the district to ensure service quality and efficiency.</w:t>
      </w:r>
    </w:p>
    <w:p w14:paraId="19A5C3CC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Streamlining processes and implementing new systems to improve service delivery and stakeholder satisfaction.</w:t>
      </w:r>
    </w:p>
    <w:p w14:paraId="075519BE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Reporting project statuses and challenges to senior government officials to secure support and resources.</w:t>
      </w:r>
    </w:p>
    <w:p w14:paraId="66C93D14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Facilitating the integration of technological solutions to address public needs effectively and transparently.</w:t>
      </w:r>
    </w:p>
    <w:p w14:paraId="513904CD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Leading a team of IT professionals and administrative staff, fostering an environment of continuous improvement and innovation.</w:t>
      </w:r>
    </w:p>
    <w:p w14:paraId="7CD63881" w14:textId="77777777" w:rsidR="008F179A" w:rsidRPr="00F838BB" w:rsidRDefault="008F179A" w:rsidP="00F838BB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 w:right="40"/>
        <w:jc w:val="both"/>
        <w:rPr>
          <w:rFonts w:eastAsia="Tahoma" w:cstheme="minorHAnsi"/>
          <w:b/>
          <w:bCs/>
          <w:sz w:val="8"/>
          <w:szCs w:val="6"/>
          <w:lang w:val="en-US" w:eastAsia="en-US"/>
        </w:rPr>
      </w:pPr>
    </w:p>
    <w:p w14:paraId="6CEBA56D" w14:textId="0D01EB99" w:rsidR="008F179A" w:rsidRPr="00F838BB" w:rsidRDefault="008F179A" w:rsidP="00F838BB">
      <w:pPr>
        <w:pStyle w:val="ListParagraph"/>
        <w:widowControl w:val="0"/>
        <w:shd w:val="clear" w:color="auto" w:fill="D0CECE" w:themeFill="background2" w:themeFillShade="E6"/>
        <w:tabs>
          <w:tab w:val="left" w:pos="720"/>
        </w:tabs>
        <w:autoSpaceDE w:val="0"/>
        <w:autoSpaceDN w:val="0"/>
        <w:spacing w:after="0" w:line="240" w:lineRule="auto"/>
        <w:ind w:left="0" w:right="40"/>
        <w:jc w:val="center"/>
        <w:rPr>
          <w:rFonts w:eastAsia="Tahoma" w:cstheme="minorHAnsi"/>
          <w:b/>
          <w:bCs/>
          <w:sz w:val="18"/>
          <w:szCs w:val="16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6"/>
          <w:lang w:val="en-US" w:eastAsia="en-US"/>
        </w:rPr>
        <w:t xml:space="preserve">Software Engineer | </w:t>
      </w:r>
      <w:proofErr w:type="spellStart"/>
      <w:r w:rsidRPr="00F838BB">
        <w:rPr>
          <w:rFonts w:eastAsia="Tahoma" w:cstheme="minorHAnsi"/>
          <w:b/>
          <w:bCs/>
          <w:sz w:val="18"/>
          <w:szCs w:val="16"/>
          <w:lang w:val="en-US" w:eastAsia="en-US"/>
        </w:rPr>
        <w:t>Visisht</w:t>
      </w:r>
      <w:proofErr w:type="spellEnd"/>
      <w:r w:rsidRPr="00F838BB">
        <w:rPr>
          <w:rFonts w:eastAsia="Tahoma" w:cstheme="minorHAnsi"/>
          <w:b/>
          <w:bCs/>
          <w:sz w:val="18"/>
          <w:szCs w:val="16"/>
          <w:lang w:val="en-US" w:eastAsia="en-US"/>
        </w:rPr>
        <w:t xml:space="preserve"> India Pvt. Ltd. | May 2011 – Oct 2013</w:t>
      </w:r>
    </w:p>
    <w:p w14:paraId="27362D07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Developed and maintained Java-based applications using </w:t>
      </w:r>
      <w:proofErr w:type="gramStart"/>
      <w:r w:rsidRPr="00F838BB">
        <w:rPr>
          <w:rFonts w:eastAsia="Tahoma" w:cstheme="minorHAnsi"/>
          <w:sz w:val="18"/>
          <w:szCs w:val="18"/>
          <w:lang w:val="en-US" w:eastAsia="en-US"/>
        </w:rPr>
        <w:t>Spring</w:t>
      </w:r>
      <w:proofErr w:type="gramEnd"/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and Hibernate frameworks, improving system performance and user satisfaction.</w:t>
      </w:r>
    </w:p>
    <w:p w14:paraId="646A24B5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Participated in full software development lifecycle, from requirement analysis to system deployment and maintenance.</w:t>
      </w:r>
    </w:p>
    <w:p w14:paraId="570F1250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Contributed to the design and implementation of scalable software solutions, meeting critical deadlines and client specifications.</w:t>
      </w:r>
    </w:p>
    <w:p w14:paraId="783E69BD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Coordinated with project teams to ensure the integration of functional requirements into system design.</w:t>
      </w:r>
    </w:p>
    <w:p w14:paraId="0D6B8055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Managed version control and updates to software applications, ensuring reliability and compliance with industry standards.</w:t>
      </w:r>
    </w:p>
    <w:p w14:paraId="37AA8854" w14:textId="77777777" w:rsidR="008F179A" w:rsidRPr="00F838BB" w:rsidRDefault="008F179A" w:rsidP="00F838BB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0" w:right="40"/>
        <w:jc w:val="both"/>
        <w:rPr>
          <w:rFonts w:eastAsia="Tahoma" w:cstheme="minorHAnsi"/>
          <w:b/>
          <w:bCs/>
          <w:sz w:val="8"/>
          <w:szCs w:val="6"/>
          <w:lang w:val="en-US" w:eastAsia="en-US"/>
        </w:rPr>
      </w:pPr>
    </w:p>
    <w:p w14:paraId="2AC1A1FB" w14:textId="60B81247" w:rsidR="008F179A" w:rsidRPr="00F838BB" w:rsidRDefault="008F179A" w:rsidP="00F838BB">
      <w:pPr>
        <w:pStyle w:val="ListParagraph"/>
        <w:widowControl w:val="0"/>
        <w:shd w:val="clear" w:color="auto" w:fill="D0CECE" w:themeFill="background2" w:themeFillShade="E6"/>
        <w:tabs>
          <w:tab w:val="left" w:pos="720"/>
        </w:tabs>
        <w:autoSpaceDE w:val="0"/>
        <w:autoSpaceDN w:val="0"/>
        <w:spacing w:after="0" w:line="240" w:lineRule="auto"/>
        <w:ind w:left="0" w:right="40"/>
        <w:jc w:val="center"/>
        <w:rPr>
          <w:rFonts w:eastAsia="Tahoma" w:cstheme="minorHAnsi"/>
          <w:b/>
          <w:bCs/>
          <w:sz w:val="18"/>
          <w:szCs w:val="16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6"/>
          <w:lang w:val="en-US" w:eastAsia="en-US"/>
        </w:rPr>
        <w:t xml:space="preserve">Software Engineer | </w:t>
      </w:r>
      <w:proofErr w:type="spellStart"/>
      <w:r w:rsidRPr="00F838BB">
        <w:rPr>
          <w:rFonts w:eastAsia="Tahoma" w:cstheme="minorHAnsi"/>
          <w:b/>
          <w:bCs/>
          <w:sz w:val="18"/>
          <w:szCs w:val="16"/>
          <w:lang w:val="en-US" w:eastAsia="en-US"/>
        </w:rPr>
        <w:t>Sansoft</w:t>
      </w:r>
      <w:proofErr w:type="spellEnd"/>
      <w:r w:rsidRPr="00F838BB">
        <w:rPr>
          <w:rFonts w:eastAsia="Tahoma" w:cstheme="minorHAnsi"/>
          <w:b/>
          <w:bCs/>
          <w:sz w:val="18"/>
          <w:szCs w:val="16"/>
          <w:lang w:val="en-US" w:eastAsia="en-US"/>
        </w:rPr>
        <w:t xml:space="preserve"> Technologies, Bangalore | Jun 2010 – May 2011</w:t>
      </w:r>
    </w:p>
    <w:p w14:paraId="616FE58F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Designed and implemented Java/J2EE applications, focusing on scalability, security, and maintainability.</w:t>
      </w:r>
    </w:p>
    <w:p w14:paraId="1CC694D0" w14:textId="77777777" w:rsidR="008F179A" w:rsidRPr="00F838BB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Worked collaboratively in agile environments, enhancing team productivity and project outcomes.</w:t>
      </w:r>
    </w:p>
    <w:p w14:paraId="0947BEB1" w14:textId="77777777" w:rsidR="008F179A" w:rsidRDefault="008F179A" w:rsidP="00F838B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Debugged and optimized existing systems, significantly reducing downtime and improving operational efficiency.</w:t>
      </w:r>
    </w:p>
    <w:p w14:paraId="27209A55" w14:textId="77777777" w:rsidR="00F838BB" w:rsidRDefault="00F838BB" w:rsidP="00F838BB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</w:p>
    <w:p w14:paraId="4083D53F" w14:textId="77777777" w:rsidR="00F838BB" w:rsidRPr="00F838BB" w:rsidRDefault="00F838BB" w:rsidP="00F838BB">
      <w:pP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PROJECTS HANDLED</w:t>
      </w:r>
    </w:p>
    <w:p w14:paraId="10896531" w14:textId="20C0ADB6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Project: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ab/>
        <w:t>Maintenance of Jharkhand Govt. E-Governance Project</w:t>
      </w:r>
    </w:p>
    <w:p w14:paraId="01FBBE14" w14:textId="7F973140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Client Organization: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Pr="00F838BB">
        <w:rPr>
          <w:rFonts w:eastAsia="Tahoma" w:cstheme="minorHAnsi"/>
          <w:sz w:val="18"/>
          <w:szCs w:val="18"/>
          <w:lang w:val="en-US" w:eastAsia="en-US"/>
        </w:rPr>
        <w:tab/>
        <w:t>Government of Jharkhand</w:t>
      </w:r>
    </w:p>
    <w:p w14:paraId="31B7BE5D" w14:textId="3CAB0721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Role: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ab/>
        <w:t>Manager of District Level Govt. Projects</w:t>
      </w:r>
    </w:p>
    <w:p w14:paraId="18F988CC" w14:textId="2BBE548F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2160" w:right="40" w:hanging="216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Description:</w:t>
      </w: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Managed comprehensive e-Governance initiatives at multiple levels (Panchayat, Block, District, </w:t>
      </w:r>
      <w:proofErr w:type="gramStart"/>
      <w:r w:rsidRPr="00F838BB">
        <w:rPr>
          <w:rFonts w:eastAsia="Tahoma" w:cstheme="minorHAnsi"/>
          <w:sz w:val="18"/>
          <w:szCs w:val="18"/>
          <w:lang w:val="en-US" w:eastAsia="en-US"/>
        </w:rPr>
        <w:t>State</w:t>
      </w:r>
      <w:proofErr w:type="gramEnd"/>
      <w:r w:rsidRPr="00F838BB">
        <w:rPr>
          <w:rFonts w:eastAsia="Tahoma" w:cstheme="minorHAnsi"/>
          <w:sz w:val="18"/>
          <w:szCs w:val="18"/>
          <w:lang w:val="en-US" w:eastAsia="en-US"/>
        </w:rPr>
        <w:t>) for the Government of Jharkhand, involving key projects like CSC, Land Records, PDS, MGNREGA, NSAP, and UIDAI. Ensured seamless operations and integration of business-to-business, business-to-government, and government-to-public modules.</w:t>
      </w:r>
    </w:p>
    <w:p w14:paraId="3801B72D" w14:textId="77777777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b/>
          <w:bCs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Responsibilities:</w:t>
      </w:r>
    </w:p>
    <w:p w14:paraId="34DD149C" w14:textId="77777777" w:rsidR="009449E5" w:rsidRPr="00F838BB" w:rsidRDefault="009449E5" w:rsidP="00F838B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Currently maintaining all </w:t>
      </w:r>
      <w:proofErr w:type="spellStart"/>
      <w:r w:rsidRPr="00F838BB">
        <w:rPr>
          <w:rFonts w:eastAsia="Tahoma" w:cstheme="minorHAnsi"/>
          <w:sz w:val="18"/>
          <w:szCs w:val="18"/>
          <w:lang w:val="en-US" w:eastAsia="en-US"/>
        </w:rPr>
        <w:t>Pragya</w:t>
      </w:r>
      <w:proofErr w:type="spellEnd"/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Kendra operations within the district to optimize local governance services.</w:t>
      </w:r>
    </w:p>
    <w:p w14:paraId="206C87A8" w14:textId="77777777" w:rsidR="009449E5" w:rsidRPr="00F838BB" w:rsidRDefault="009449E5" w:rsidP="00F838B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Managing UIDAI related processes, ensuring compliance and operational excellence.</w:t>
      </w:r>
    </w:p>
    <w:p w14:paraId="7E9CE97B" w14:textId="77777777" w:rsidR="009449E5" w:rsidRPr="00F838BB" w:rsidRDefault="009449E5" w:rsidP="00F838B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Providing ongoing training on new governmental projects to enhance local administrative capabilities.</w:t>
      </w:r>
    </w:p>
    <w:p w14:paraId="64B60F63" w14:textId="77777777" w:rsidR="009449E5" w:rsidRPr="00F838BB" w:rsidRDefault="009449E5" w:rsidP="00F838B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Developing and maintaining the Government of Jharkhand's database systems to support data-driven decision-making.</w:t>
      </w:r>
    </w:p>
    <w:p w14:paraId="2F549922" w14:textId="77777777" w:rsidR="00F838BB" w:rsidRPr="00F838BB" w:rsidRDefault="00F838BB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</w:p>
    <w:p w14:paraId="377944F9" w14:textId="27A7A1CA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Project: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Human Resource Information and Payroll System</w:t>
      </w:r>
    </w:p>
    <w:p w14:paraId="4257CF89" w14:textId="62AE8AB2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Client Organization: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Potential Technologies, DST Solutions, NANDI Foundation</w:t>
      </w:r>
    </w:p>
    <w:p w14:paraId="3DC194C2" w14:textId="235D6DC3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Environment: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JDK1.5, JSP2.0, Servlets2.4, Oracle 10g, Dreamweaver 8</w:t>
      </w:r>
    </w:p>
    <w:p w14:paraId="4674B616" w14:textId="45292F56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Team Size: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3</w:t>
      </w:r>
    </w:p>
    <w:p w14:paraId="067A3B25" w14:textId="0BF941DF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Duration: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8 months</w:t>
      </w:r>
    </w:p>
    <w:p w14:paraId="1A3BA30E" w14:textId="0E92F87E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Role: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Developer</w:t>
      </w:r>
    </w:p>
    <w:p w14:paraId="77AECBC9" w14:textId="1EF878B6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2160" w:right="40" w:hanging="216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Description:</w:t>
      </w:r>
      <w:r w:rsidR="00F838BB"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Developed HRIPS, a comprehensive solution to manage human resources and payroll, covering employee information, payroll processing, and performance management.</w:t>
      </w:r>
    </w:p>
    <w:p w14:paraId="07CCDC0D" w14:textId="77777777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b/>
          <w:bCs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Responsibilities:</w:t>
      </w:r>
    </w:p>
    <w:p w14:paraId="5922A647" w14:textId="77777777" w:rsidR="009449E5" w:rsidRPr="00F838BB" w:rsidRDefault="009449E5" w:rsidP="00F838BB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Designed and developed the application architecture using Java/J2EE, enhancing personnel management capabilities.</w:t>
      </w:r>
    </w:p>
    <w:p w14:paraId="2151DD8B" w14:textId="77777777" w:rsidR="009449E5" w:rsidRPr="00F838BB" w:rsidRDefault="009449E5" w:rsidP="00F838BB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Wrote PL/SQL stored procedures and configured deployment on Tomcat and WebLogic servers.</w:t>
      </w:r>
    </w:p>
    <w:p w14:paraId="5CACD89D" w14:textId="77777777" w:rsidR="009449E5" w:rsidRPr="00F838BB" w:rsidRDefault="009449E5" w:rsidP="00F838BB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Developed user interfaces for report generation in Excel and PDF formats and installed SSL certificates.</w:t>
      </w:r>
    </w:p>
    <w:p w14:paraId="116F8ABC" w14:textId="77777777" w:rsidR="00F838BB" w:rsidRPr="00F838BB" w:rsidRDefault="00F838BB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</w:p>
    <w:p w14:paraId="6DFEE4EF" w14:textId="22C1A7D3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Project: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Performance Management System</w:t>
      </w:r>
    </w:p>
    <w:p w14:paraId="66A1A639" w14:textId="7A500ECF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Client Organization: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Care Hospital, Media Soft Solution</w:t>
      </w:r>
    </w:p>
    <w:p w14:paraId="6272CD38" w14:textId="160C4722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Environment: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JDK1.5, JSP2.0, Servlets2.4, Oracle 10g, Dreamweaver 8</w:t>
      </w:r>
    </w:p>
    <w:p w14:paraId="6937C87D" w14:textId="6FF07C5F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Team Size: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3</w:t>
      </w:r>
    </w:p>
    <w:p w14:paraId="1C1359E0" w14:textId="712773AD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Duration: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6 months</w:t>
      </w:r>
    </w:p>
    <w:p w14:paraId="2D6BA085" w14:textId="164F68B1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Role: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Developer</w:t>
      </w:r>
    </w:p>
    <w:p w14:paraId="75AF6EE7" w14:textId="08870B8A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2160" w:right="40" w:hanging="216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Description:</w:t>
      </w:r>
      <w:r w:rsidR="00F838BB"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Implemented a system to evaluate employee performance based on KRA's, enhancing career development through a structured appraisal system.</w:t>
      </w:r>
    </w:p>
    <w:p w14:paraId="663E7F83" w14:textId="77777777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b/>
          <w:bCs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Responsibilities:</w:t>
      </w:r>
    </w:p>
    <w:p w14:paraId="06AEBE81" w14:textId="77777777" w:rsidR="009449E5" w:rsidRPr="00F838BB" w:rsidRDefault="009449E5" w:rsidP="00F838BB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Updated design and user interfaces to accommodate new performance metrics.</w:t>
      </w:r>
    </w:p>
    <w:p w14:paraId="78CEFC47" w14:textId="77777777" w:rsidR="009449E5" w:rsidRPr="00F838BB" w:rsidRDefault="009449E5" w:rsidP="00F838BB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Documented system requirements and conducted manual testing to ensure functional integrity.</w:t>
      </w:r>
    </w:p>
    <w:p w14:paraId="0B6AE0D7" w14:textId="77777777" w:rsidR="00F838BB" w:rsidRPr="00F838BB" w:rsidRDefault="00F838BB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</w:p>
    <w:p w14:paraId="37B13072" w14:textId="14918FBE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 xml:space="preserve">Project: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Leave Management System</w:t>
      </w:r>
    </w:p>
    <w:p w14:paraId="239C5A9C" w14:textId="27D0BB7F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Client Organization: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Seed Work International, Beam Telecommunication</w:t>
      </w:r>
    </w:p>
    <w:p w14:paraId="404CDA4E" w14:textId="46FC7DA9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Environment: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JDK1.5, JSP2.0, </w:t>
      </w:r>
      <w:proofErr w:type="gramStart"/>
      <w:r w:rsidRPr="00F838BB">
        <w:rPr>
          <w:rFonts w:eastAsia="Tahoma" w:cstheme="minorHAnsi"/>
          <w:sz w:val="18"/>
          <w:szCs w:val="18"/>
          <w:lang w:val="en-US" w:eastAsia="en-US"/>
        </w:rPr>
        <w:t>Spring</w:t>
      </w:r>
      <w:proofErr w:type="gramEnd"/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3.x, Hibernate 2.x, Oracle 10g</w:t>
      </w:r>
    </w:p>
    <w:p w14:paraId="5F5FAEB0" w14:textId="08C7BD61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Team Size: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3</w:t>
      </w:r>
    </w:p>
    <w:p w14:paraId="74BD734C" w14:textId="5E7981D5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Duration: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6 months</w:t>
      </w:r>
    </w:p>
    <w:p w14:paraId="22FD10E3" w14:textId="30118B00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Role: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Developer</w:t>
      </w:r>
    </w:p>
    <w:p w14:paraId="51239565" w14:textId="1D6718ED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2160" w:right="40" w:hanging="216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Description:</w:t>
      </w:r>
      <w:r w:rsidR="00F838BB"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Developed a GUI-based system for managing employee leave, automating monthly leave updates and transactions.</w:t>
      </w:r>
    </w:p>
    <w:p w14:paraId="42F7C14F" w14:textId="54935B63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2160" w:right="40" w:hanging="2160"/>
        <w:jc w:val="both"/>
        <w:rPr>
          <w:rFonts w:eastAsia="Tahoma" w:cstheme="minorHAnsi"/>
          <w:b/>
          <w:bCs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Responsibilities:</w:t>
      </w:r>
      <w:r w:rsidR="00F838BB"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Managed system design updates and performed extensive manual testing to ensure user requirements were met.</w:t>
      </w:r>
    </w:p>
    <w:p w14:paraId="41130AC7" w14:textId="77777777" w:rsidR="00F838BB" w:rsidRPr="00F838BB" w:rsidRDefault="00F838BB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b/>
          <w:bCs/>
          <w:sz w:val="18"/>
          <w:szCs w:val="18"/>
          <w:lang w:val="en-US" w:eastAsia="en-US"/>
        </w:rPr>
      </w:pPr>
    </w:p>
    <w:p w14:paraId="35BFC406" w14:textId="369D069A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 xml:space="preserve">Project: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Unified Database Interface</w:t>
      </w:r>
    </w:p>
    <w:p w14:paraId="18CFE93B" w14:textId="2B132A78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Client: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Air World Soft Solution</w:t>
      </w:r>
    </w:p>
    <w:p w14:paraId="7B33481C" w14:textId="55F17B06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Environment: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JDK1.5, JSP2.0, Struts1.x, Oracle 10g, </w:t>
      </w:r>
      <w:proofErr w:type="spellStart"/>
      <w:r w:rsidRPr="00F838BB">
        <w:rPr>
          <w:rFonts w:eastAsia="Tahoma" w:cstheme="minorHAnsi"/>
          <w:sz w:val="18"/>
          <w:szCs w:val="18"/>
          <w:lang w:val="en-US" w:eastAsia="en-US"/>
        </w:rPr>
        <w:t>MyEclipse</w:t>
      </w:r>
      <w:proofErr w:type="spellEnd"/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6.0</w:t>
      </w:r>
    </w:p>
    <w:p w14:paraId="7962458A" w14:textId="00D545EA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Team Size: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6</w:t>
      </w:r>
    </w:p>
    <w:p w14:paraId="4A12CA93" w14:textId="29EFDC78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 xml:space="preserve">Duration: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8 months</w:t>
      </w:r>
    </w:p>
    <w:p w14:paraId="4DF24497" w14:textId="21E02C5E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Role:</w:t>
      </w:r>
      <w:r w:rsidRPr="00F838BB">
        <w:rPr>
          <w:rFonts w:eastAsia="Tahoma" w:cstheme="minorHAnsi"/>
          <w:sz w:val="18"/>
          <w:szCs w:val="18"/>
          <w:lang w:val="en-US" w:eastAsia="en-US"/>
        </w:rPr>
        <w:t xml:space="preserve"> </w:t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="00F838BB" w:rsidRPr="00F838BB">
        <w:rPr>
          <w:rFonts w:eastAsia="Tahoma" w:cstheme="minorHAnsi"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Developer</w:t>
      </w:r>
    </w:p>
    <w:p w14:paraId="2FE89F76" w14:textId="599943A3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2160" w:right="40" w:hanging="216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Description:</w:t>
      </w:r>
      <w:r w:rsidR="00F838BB"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ab/>
      </w:r>
      <w:r w:rsidRPr="00F838BB">
        <w:rPr>
          <w:rFonts w:eastAsia="Tahoma" w:cstheme="minorHAnsi"/>
          <w:sz w:val="18"/>
          <w:szCs w:val="18"/>
          <w:lang w:val="en-US" w:eastAsia="en-US"/>
        </w:rPr>
        <w:t>Created a versatile application development tool enabling interaction with various backend software systems, significantly enhancing developer efficiency.</w:t>
      </w:r>
    </w:p>
    <w:p w14:paraId="0A3A4AF6" w14:textId="77777777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b/>
          <w:bCs/>
          <w:sz w:val="18"/>
          <w:szCs w:val="18"/>
          <w:lang w:val="en-US" w:eastAsia="en-US"/>
        </w:rPr>
      </w:pPr>
      <w:r w:rsidRPr="00F838BB">
        <w:rPr>
          <w:rFonts w:eastAsia="Tahoma" w:cstheme="minorHAnsi"/>
          <w:b/>
          <w:bCs/>
          <w:sz w:val="18"/>
          <w:szCs w:val="18"/>
          <w:lang w:val="en-US" w:eastAsia="en-US"/>
        </w:rPr>
        <w:t>Responsibilities:</w:t>
      </w:r>
    </w:p>
    <w:p w14:paraId="795A71B7" w14:textId="77777777" w:rsidR="009449E5" w:rsidRPr="00F838BB" w:rsidRDefault="009449E5" w:rsidP="00F838BB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Overhauled the UI design and documentation to support new database functionalities.</w:t>
      </w:r>
    </w:p>
    <w:p w14:paraId="48805399" w14:textId="1DC97C15" w:rsidR="009449E5" w:rsidRPr="00F838BB" w:rsidRDefault="009449E5" w:rsidP="00F838BB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left="360" w:right="40"/>
        <w:jc w:val="both"/>
        <w:rPr>
          <w:rFonts w:eastAsia="Tahoma" w:cstheme="minorHAnsi"/>
          <w:sz w:val="18"/>
          <w:szCs w:val="18"/>
          <w:lang w:val="en-US" w:eastAsia="en-US"/>
        </w:rPr>
      </w:pPr>
      <w:r w:rsidRPr="00F838BB">
        <w:rPr>
          <w:rFonts w:eastAsia="Tahoma" w:cstheme="minorHAnsi"/>
          <w:sz w:val="18"/>
          <w:szCs w:val="18"/>
          <w:lang w:val="en-US" w:eastAsia="en-US"/>
        </w:rPr>
        <w:t>Conducted manual and unit testing, ensuring robustness and maintenance efficiency.</w:t>
      </w:r>
    </w:p>
    <w:p w14:paraId="1CA17B92" w14:textId="77777777" w:rsidR="009449E5" w:rsidRPr="00F838BB" w:rsidRDefault="009449E5" w:rsidP="00F838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40"/>
        <w:jc w:val="both"/>
        <w:rPr>
          <w:rFonts w:eastAsia="Tahoma" w:cstheme="minorHAnsi"/>
          <w:sz w:val="18"/>
          <w:szCs w:val="16"/>
          <w:lang w:val="en-US" w:eastAsia="en-US"/>
        </w:rPr>
      </w:pPr>
    </w:p>
    <w:p w14:paraId="00FD89F6" w14:textId="77777777" w:rsidR="00A74BB3" w:rsidRPr="00F838BB" w:rsidRDefault="00A74BB3" w:rsidP="00F838BB">
      <w:pP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F838BB">
        <w:rPr>
          <w:rFonts w:cstheme="minorHAnsi"/>
          <w:b/>
          <w:sz w:val="24"/>
          <w:szCs w:val="24"/>
          <w:lang w:val="en-US"/>
        </w:rPr>
        <w:t>EDUCATION</w:t>
      </w:r>
    </w:p>
    <w:bookmarkEnd w:id="13"/>
    <w:bookmarkEnd w:id="17"/>
    <w:p w14:paraId="778F23E7" w14:textId="4A5492C3" w:rsidR="00F838BB" w:rsidRPr="00F838BB" w:rsidRDefault="00F838BB" w:rsidP="00F838B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 xml:space="preserve">Executive MBA in Information Technology </w:t>
      </w:r>
      <w:r w:rsidRPr="00F838BB">
        <w:rPr>
          <w:rFonts w:cstheme="minorHAnsi"/>
          <w:sz w:val="18"/>
          <w:szCs w:val="18"/>
        </w:rPr>
        <w:t xml:space="preserve">from Karnataka State Open University </w:t>
      </w:r>
    </w:p>
    <w:p w14:paraId="49615ABD" w14:textId="3BF6AB92" w:rsidR="00F838BB" w:rsidRPr="00F838BB" w:rsidRDefault="00F838BB" w:rsidP="00F838B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bCs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 xml:space="preserve">Masters of Computer Application (M.C.A) </w:t>
      </w:r>
      <w:r w:rsidRPr="00F838BB">
        <w:rPr>
          <w:rFonts w:cstheme="minorHAnsi"/>
          <w:sz w:val="18"/>
          <w:szCs w:val="18"/>
        </w:rPr>
        <w:t>from University of Pune</w:t>
      </w:r>
    </w:p>
    <w:p w14:paraId="36E2EE63" w14:textId="0120C74D" w:rsidR="00F838BB" w:rsidRDefault="00F838BB" w:rsidP="00F838B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F838BB">
        <w:rPr>
          <w:rFonts w:cstheme="minorHAnsi"/>
          <w:b/>
          <w:bCs/>
          <w:sz w:val="18"/>
          <w:szCs w:val="18"/>
        </w:rPr>
        <w:t xml:space="preserve">Bachelor of Computer Application </w:t>
      </w:r>
      <w:r w:rsidRPr="00F838BB">
        <w:rPr>
          <w:rFonts w:cstheme="minorHAnsi"/>
          <w:sz w:val="18"/>
          <w:szCs w:val="18"/>
        </w:rPr>
        <w:t xml:space="preserve">from </w:t>
      </w:r>
      <w:proofErr w:type="spellStart"/>
      <w:r w:rsidRPr="00F838BB">
        <w:rPr>
          <w:rFonts w:cstheme="minorHAnsi"/>
          <w:sz w:val="18"/>
          <w:szCs w:val="18"/>
        </w:rPr>
        <w:t>Makhanlal</w:t>
      </w:r>
      <w:proofErr w:type="spellEnd"/>
      <w:r w:rsidRPr="00F838BB">
        <w:rPr>
          <w:rFonts w:cstheme="minorHAnsi"/>
          <w:sz w:val="18"/>
          <w:szCs w:val="18"/>
        </w:rPr>
        <w:t xml:space="preserve"> University Bhopal, M.P. </w:t>
      </w:r>
    </w:p>
    <w:p w14:paraId="17D49377" w14:textId="77777777" w:rsidR="006747C9" w:rsidRDefault="006747C9" w:rsidP="006747C9">
      <w:pPr>
        <w:spacing w:after="0" w:line="240" w:lineRule="auto"/>
        <w:rPr>
          <w:rFonts w:cstheme="minorHAnsi"/>
          <w:sz w:val="18"/>
          <w:szCs w:val="18"/>
        </w:rPr>
      </w:pPr>
    </w:p>
    <w:p w14:paraId="51111818" w14:textId="5CD69843" w:rsidR="006747C9" w:rsidRPr="00F838BB" w:rsidRDefault="000C2E1E" w:rsidP="006747C9">
      <w:pPr>
        <w:shd w:val="clear" w:color="auto" w:fill="BDD6EE" w:themeFill="accent1" w:themeFillTint="66"/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CERTIFICATION</w:t>
      </w:r>
    </w:p>
    <w:p w14:paraId="17D62A69" w14:textId="00124353" w:rsidR="006747C9" w:rsidRPr="008A7823" w:rsidRDefault="008A7823" w:rsidP="006747C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18"/>
          <w:szCs w:val="18"/>
        </w:rPr>
      </w:pPr>
      <w:r w:rsidRPr="008A7823">
        <w:rPr>
          <w:rFonts w:cstheme="minorHAnsi"/>
          <w:sz w:val="18"/>
          <w:szCs w:val="18"/>
        </w:rPr>
        <w:t xml:space="preserve">Certified Scrum Master </w:t>
      </w:r>
    </w:p>
    <w:p w14:paraId="58766517" w14:textId="77777777" w:rsidR="006747C9" w:rsidRPr="006747C9" w:rsidRDefault="006747C9" w:rsidP="006747C9">
      <w:pPr>
        <w:spacing w:after="0" w:line="240" w:lineRule="auto"/>
        <w:rPr>
          <w:rFonts w:cstheme="minorHAnsi"/>
          <w:sz w:val="18"/>
          <w:szCs w:val="18"/>
        </w:rPr>
      </w:pPr>
    </w:p>
    <w:p w14:paraId="05EA0802" w14:textId="77777777" w:rsidR="009E46E1" w:rsidRPr="00F838BB" w:rsidRDefault="009E46E1" w:rsidP="00F838BB">
      <w:pPr>
        <w:spacing w:line="240" w:lineRule="auto"/>
        <w:rPr>
          <w:sz w:val="20"/>
          <w:szCs w:val="20"/>
        </w:rPr>
      </w:pPr>
    </w:p>
    <w:sectPr w:rsidR="009E46E1" w:rsidRPr="00F838BB" w:rsidSect="00A74BB3">
      <w:type w:val="continuous"/>
      <w:pgSz w:w="11906" w:h="16838"/>
      <w:pgMar w:top="454" w:right="567" w:bottom="9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0FC"/>
    <w:multiLevelType w:val="hybridMultilevel"/>
    <w:tmpl w:val="D83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0BE9"/>
    <w:multiLevelType w:val="hybridMultilevel"/>
    <w:tmpl w:val="F17222F2"/>
    <w:lvl w:ilvl="0" w:tplc="05C81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C075F"/>
    <w:multiLevelType w:val="hybridMultilevel"/>
    <w:tmpl w:val="CAD6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1ED4"/>
    <w:multiLevelType w:val="hybridMultilevel"/>
    <w:tmpl w:val="E408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6DEB"/>
    <w:multiLevelType w:val="hybridMultilevel"/>
    <w:tmpl w:val="1B12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7545D"/>
    <w:multiLevelType w:val="hybridMultilevel"/>
    <w:tmpl w:val="9C1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77A33"/>
    <w:multiLevelType w:val="hybridMultilevel"/>
    <w:tmpl w:val="9338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B3"/>
    <w:rsid w:val="000C2E1E"/>
    <w:rsid w:val="003D4D76"/>
    <w:rsid w:val="006747C9"/>
    <w:rsid w:val="008A7823"/>
    <w:rsid w:val="008F179A"/>
    <w:rsid w:val="009449E5"/>
    <w:rsid w:val="009E46E1"/>
    <w:rsid w:val="00A74BB3"/>
    <w:rsid w:val="00EE0E58"/>
    <w:rsid w:val="00F659F5"/>
    <w:rsid w:val="00F838B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42F2"/>
  <w15:chartTrackingRefBased/>
  <w15:docId w15:val="{5C4F8D83-EF35-4A3D-9FEF-E117713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B3"/>
    <w:pPr>
      <w:spacing w:after="200" w:line="276" w:lineRule="auto"/>
    </w:pPr>
    <w:rPr>
      <w:rFonts w:eastAsiaTheme="minorEastAsia"/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ted,Bullets1,Citation List,Colorful List - Accent 11,Graphic,Ha,Heading 41,Lettre d'introduction,List Paragraph1,List_Paragraph,Multilevel para_II,Numbered paragraph 1,Paragraphe de liste1,Puces,References,Resume Title,heading 4"/>
    <w:basedOn w:val="Normal"/>
    <w:link w:val="ListParagraphChar"/>
    <w:uiPriority w:val="34"/>
    <w:qFormat/>
    <w:rsid w:val="00A74BB3"/>
    <w:pPr>
      <w:ind w:left="720"/>
      <w:contextualSpacing/>
    </w:pPr>
  </w:style>
  <w:style w:type="character" w:customStyle="1" w:styleId="ListParagraphChar">
    <w:name w:val="List Paragraph Char"/>
    <w:aliases w:val="Bulletted Char,Bullets1 Char,Citation List Char,Colorful List - Accent 11 Char,Graphic Char,Ha Char,Heading 41 Char,Lettre d'introduction Char,List Paragraph1 Char,List_Paragraph Char,Multilevel para_II Char,Numbered paragraph 1 Char"/>
    <w:link w:val="ListParagraph"/>
    <w:uiPriority w:val="34"/>
    <w:qFormat/>
    <w:rsid w:val="00A74BB3"/>
    <w:rPr>
      <w:rFonts w:eastAsiaTheme="minorEastAsia"/>
      <w:kern w:val="0"/>
      <w:lang w:val="en-IN"/>
      <w14:ligatures w14:val="none"/>
    </w:rPr>
  </w:style>
  <w:style w:type="paragraph" w:styleId="Title">
    <w:name w:val="Title"/>
    <w:basedOn w:val="Normal"/>
    <w:link w:val="TitleChar"/>
    <w:uiPriority w:val="10"/>
    <w:qFormat/>
    <w:rsid w:val="00A74BB3"/>
    <w:pPr>
      <w:widowControl w:val="0"/>
      <w:autoSpaceDE w:val="0"/>
      <w:autoSpaceDN w:val="0"/>
      <w:spacing w:after="0" w:line="240" w:lineRule="auto"/>
      <w:ind w:left="338"/>
    </w:pPr>
    <w:rPr>
      <w:rFonts w:ascii="Tahoma" w:eastAsia="Tahoma" w:hAnsi="Tahoma" w:cs="Tahoma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4BB3"/>
    <w:rPr>
      <w:rFonts w:ascii="Tahoma" w:eastAsia="Tahoma" w:hAnsi="Tahoma" w:cs="Tahoma"/>
      <w:b/>
      <w:bCs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</dc:creator>
  <cp:keywords/>
  <dc:description/>
  <cp:lastModifiedBy>LENOVO</cp:lastModifiedBy>
  <cp:revision>2</cp:revision>
  <dcterms:created xsi:type="dcterms:W3CDTF">2024-08-07T06:27:00Z</dcterms:created>
  <dcterms:modified xsi:type="dcterms:W3CDTF">2024-08-07T06:27:00Z</dcterms:modified>
</cp:coreProperties>
</file>